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E5" w:rsidRPr="001C43E5" w:rsidRDefault="001C43E5" w:rsidP="001C43E5">
      <w:pPr>
        <w:pStyle w:val="BodyText3"/>
        <w:widowControl w:val="0"/>
        <w:jc w:val="center"/>
        <w:rPr>
          <w:rFonts w:ascii="Arial" w:hAnsi="Arial" w:cs="Arial"/>
          <w:b/>
          <w:color w:val="FF0000"/>
          <w:sz w:val="96"/>
          <w:szCs w:val="24"/>
          <w:lang w:val="en-US"/>
          <w14:ligatures w14:val="none"/>
        </w:rPr>
      </w:pPr>
      <w:r w:rsidRPr="001C43E5">
        <w:rPr>
          <w:rFonts w:ascii="Arial" w:hAnsi="Arial" w:cs="Arial"/>
          <w:b/>
          <w:color w:val="FF0000"/>
          <w:sz w:val="96"/>
          <w:szCs w:val="24"/>
          <w:lang w:val="en-US"/>
          <w14:ligatures w14:val="none"/>
        </w:rPr>
        <w:t>Year 5/6 Summer Newsletter</w:t>
      </w:r>
    </w:p>
    <w:p w:rsidR="001C43E5" w:rsidRDefault="001C43E5" w:rsidP="001C43E5">
      <w:pPr>
        <w:pStyle w:val="BodyText3"/>
        <w:widowControl w:val="0"/>
        <w:tabs>
          <w:tab w:val="left" w:pos="5055"/>
        </w:tabs>
        <w:rPr>
          <w:rFonts w:ascii="Arial" w:hAnsi="Arial" w:cs="Arial"/>
          <w:sz w:val="24"/>
          <w:szCs w:val="24"/>
          <w:lang w:val="en-US"/>
          <w14:ligatures w14:val="none"/>
        </w:rPr>
      </w:pPr>
    </w:p>
    <w:p w:rsidR="001C43E5" w:rsidRDefault="001C43E5" w:rsidP="001C43E5">
      <w:pPr>
        <w:pStyle w:val="BodyText3"/>
        <w:widowControl w:val="0"/>
        <w:jc w:val="center"/>
        <w:rPr>
          <w:rFonts w:ascii="Arial" w:hAnsi="Arial" w:cs="Arial"/>
          <w:sz w:val="24"/>
          <w:szCs w:val="24"/>
          <w:lang w:val="en-US"/>
          <w14:ligatures w14:val="none"/>
        </w:rPr>
      </w:pPr>
    </w:p>
    <w:p w:rsidR="001C43E5" w:rsidRPr="001C43E5" w:rsidRDefault="001C43E5" w:rsidP="001C43E5">
      <w:pPr>
        <w:pStyle w:val="BodyText3"/>
        <w:widowControl w:val="0"/>
        <w:jc w:val="center"/>
        <w:rPr>
          <w:rFonts w:ascii="Arial" w:hAnsi="Arial" w:cs="Arial"/>
          <w:sz w:val="28"/>
          <w:szCs w:val="24"/>
          <w:lang w:val="en-US"/>
          <w14:ligatures w14:val="none"/>
        </w:rPr>
      </w:pPr>
      <w:r w:rsidRPr="001C43E5">
        <w:rPr>
          <w:rFonts w:ascii="Arial" w:hAnsi="Arial" w:cs="Arial"/>
          <w:sz w:val="28"/>
          <w:szCs w:val="24"/>
          <w:lang w:val="en-US"/>
          <w14:ligatures w14:val="none"/>
        </w:rPr>
        <w:t>With the Olympics this year it is the perfect time to complete a topic on Ancient Greece. We will be exploring Ancient Greek life ranging from their beliefs to the Olympics themselves.</w:t>
      </w:r>
    </w:p>
    <w:p w:rsidR="001C43E5" w:rsidRPr="001C43E5" w:rsidRDefault="001C43E5" w:rsidP="001C43E5">
      <w:pPr>
        <w:pStyle w:val="BodyText3"/>
        <w:widowControl w:val="0"/>
        <w:jc w:val="center"/>
        <w:rPr>
          <w:rFonts w:ascii="Arial" w:hAnsi="Arial" w:cs="Arial"/>
          <w:sz w:val="28"/>
          <w:szCs w:val="24"/>
          <w:lang w:val="en-US"/>
          <w14:ligatures w14:val="none"/>
        </w:rPr>
      </w:pPr>
      <w:r w:rsidRPr="001C43E5">
        <w:rPr>
          <w:rFonts w:ascii="Arial" w:hAnsi="Arial" w:cs="Arial"/>
          <w:sz w:val="28"/>
          <w:szCs w:val="24"/>
          <w:lang w:val="en-US"/>
          <w14:ligatures w14:val="none"/>
        </w:rPr>
        <w:t>In Literacy the Year 5/6 children will be looking at a range of literature from completing diary entries to producing recounts from the Battle of Marathon.</w:t>
      </w:r>
    </w:p>
    <w:p w:rsidR="001C43E5" w:rsidRPr="001C43E5" w:rsidRDefault="001C43E5" w:rsidP="001C43E5">
      <w:pPr>
        <w:pStyle w:val="BodyText3"/>
        <w:widowControl w:val="0"/>
        <w:jc w:val="center"/>
        <w:rPr>
          <w:rFonts w:ascii="Arial" w:hAnsi="Arial" w:cs="Arial"/>
          <w:sz w:val="28"/>
          <w:szCs w:val="24"/>
          <w:lang w:val="en-US"/>
          <w14:ligatures w14:val="none"/>
        </w:rPr>
      </w:pPr>
      <w:r w:rsidRPr="001C43E5">
        <w:rPr>
          <w:rFonts w:ascii="Arial" w:hAnsi="Arial" w:cs="Arial"/>
          <w:sz w:val="28"/>
          <w:szCs w:val="24"/>
          <w:lang w:val="en-US"/>
          <w14:ligatures w14:val="none"/>
        </w:rPr>
        <w:t xml:space="preserve">In our numeracy work </w:t>
      </w:r>
      <w:proofErr w:type="gramStart"/>
      <w:r w:rsidRPr="001C43E5">
        <w:rPr>
          <w:rFonts w:ascii="Arial" w:hAnsi="Arial" w:cs="Arial"/>
          <w:sz w:val="28"/>
          <w:szCs w:val="24"/>
          <w:lang w:val="en-US"/>
          <w14:ligatures w14:val="none"/>
        </w:rPr>
        <w:t>we revising</w:t>
      </w:r>
      <w:proofErr w:type="gramEnd"/>
      <w:r w:rsidRPr="001C43E5">
        <w:rPr>
          <w:rFonts w:ascii="Arial" w:hAnsi="Arial" w:cs="Arial"/>
          <w:sz w:val="28"/>
          <w:szCs w:val="24"/>
          <w:lang w:val="en-US"/>
          <w14:ligatures w14:val="none"/>
        </w:rPr>
        <w:t xml:space="preserve"> previous topics for the Year 6. We will also have a cross curricular link looking at ratio and scale as we explore Greek buildings.</w:t>
      </w:r>
    </w:p>
    <w:p w:rsidR="001C43E5" w:rsidRPr="001C43E5" w:rsidRDefault="001C43E5" w:rsidP="001C43E5">
      <w:pPr>
        <w:pStyle w:val="BodyText3"/>
        <w:widowControl w:val="0"/>
        <w:jc w:val="center"/>
        <w:rPr>
          <w:rFonts w:ascii="Arial" w:hAnsi="Arial" w:cs="Arial"/>
          <w:sz w:val="28"/>
          <w:szCs w:val="24"/>
          <w:lang w:val="en-US"/>
          <w14:ligatures w14:val="none"/>
        </w:rPr>
      </w:pPr>
      <w:r w:rsidRPr="001C43E5">
        <w:rPr>
          <w:rFonts w:ascii="Arial" w:hAnsi="Arial" w:cs="Arial"/>
          <w:sz w:val="28"/>
          <w:szCs w:val="24"/>
          <w:lang w:val="en-US"/>
          <w14:ligatures w14:val="none"/>
        </w:rPr>
        <w:t> </w:t>
      </w:r>
    </w:p>
    <w:p w:rsidR="001C43E5" w:rsidRPr="001C43E5" w:rsidRDefault="001C43E5" w:rsidP="001C43E5">
      <w:pPr>
        <w:pStyle w:val="BodyText3"/>
        <w:widowControl w:val="0"/>
        <w:jc w:val="center"/>
        <w:rPr>
          <w:rFonts w:ascii="Arial" w:hAnsi="Arial" w:cs="Arial"/>
          <w:sz w:val="28"/>
          <w:szCs w:val="24"/>
          <w:lang w:val="en-US"/>
          <w14:ligatures w14:val="none"/>
        </w:rPr>
      </w:pPr>
      <w:r w:rsidRPr="001C43E5">
        <w:rPr>
          <w:rFonts w:ascii="Arial" w:hAnsi="Arial" w:cs="Arial"/>
          <w:sz w:val="28"/>
          <w:szCs w:val="24"/>
          <w:lang w:val="en-US"/>
          <w14:ligatures w14:val="none"/>
        </w:rPr>
        <w:t>The Science focus will be levers and pulleys. We will explore this as we try to replicate Greek temples as our DT project.</w:t>
      </w:r>
    </w:p>
    <w:p w:rsidR="001C43E5" w:rsidRPr="001C43E5" w:rsidRDefault="001C43E5" w:rsidP="001C43E5">
      <w:pPr>
        <w:pStyle w:val="BodyText3"/>
        <w:widowControl w:val="0"/>
        <w:jc w:val="center"/>
        <w:rPr>
          <w:rFonts w:ascii="Arial" w:hAnsi="Arial" w:cs="Arial"/>
          <w:sz w:val="22"/>
          <w:szCs w:val="20"/>
          <w:lang w:val="en-US"/>
          <w14:ligatures w14:val="none"/>
        </w:rPr>
      </w:pPr>
      <w:r w:rsidRPr="001C43E5">
        <w:rPr>
          <w:rFonts w:ascii="Arial" w:hAnsi="Arial" w:cs="Arial"/>
          <w:sz w:val="28"/>
          <w:szCs w:val="24"/>
          <w:lang w:val="en-US"/>
          <w14:ligatures w14:val="none"/>
        </w:rPr>
        <w:t> </w:t>
      </w:r>
    </w:p>
    <w:p w:rsidR="001C43E5" w:rsidRPr="001C43E5" w:rsidRDefault="001C43E5" w:rsidP="001C43E5">
      <w:pPr>
        <w:pStyle w:val="BodyText3"/>
        <w:widowControl w:val="0"/>
        <w:spacing w:after="80" w:line="273" w:lineRule="auto"/>
        <w:rPr>
          <w:rFonts w:ascii="Arial" w:hAnsi="Arial" w:cs="Arial"/>
          <w:sz w:val="28"/>
          <w:szCs w:val="24"/>
          <w:lang w:val="en-US"/>
          <w14:ligatures w14:val="none"/>
        </w:rPr>
      </w:pPr>
      <w:r w:rsidRPr="001C43E5">
        <w:rPr>
          <w:rFonts w:ascii="Arial" w:hAnsi="Arial" w:cs="Arial"/>
          <w:sz w:val="28"/>
          <w:szCs w:val="24"/>
          <w:lang w:val="en-US"/>
          <w14:ligatures w14:val="none"/>
        </w:rPr>
        <w:t>Our RE focus this term will be where/how and why people worship</w:t>
      </w:r>
      <w:proofErr w:type="gramStart"/>
      <w:r w:rsidRPr="001C43E5">
        <w:rPr>
          <w:rFonts w:ascii="Arial" w:hAnsi="Arial" w:cs="Arial"/>
          <w:sz w:val="28"/>
          <w:szCs w:val="24"/>
          <w:lang w:val="en-US"/>
          <w14:ligatures w14:val="none"/>
        </w:rPr>
        <w:t>..</w:t>
      </w:r>
      <w:proofErr w:type="gramEnd"/>
    </w:p>
    <w:p w:rsidR="001C43E5" w:rsidRPr="001C43E5" w:rsidRDefault="001C43E5" w:rsidP="001C43E5">
      <w:pPr>
        <w:pStyle w:val="BodyText3"/>
        <w:widowControl w:val="0"/>
        <w:spacing w:after="80" w:line="273" w:lineRule="auto"/>
        <w:rPr>
          <w:rFonts w:ascii="Arial" w:hAnsi="Arial" w:cs="Arial"/>
          <w:sz w:val="18"/>
          <w:szCs w:val="16"/>
          <w:lang w:val="en-US"/>
          <w14:ligatures w14:val="none"/>
        </w:rPr>
      </w:pPr>
      <w:r w:rsidRPr="001C43E5">
        <w:rPr>
          <w:rFonts w:ascii="Arial" w:hAnsi="Arial" w:cs="Arial"/>
          <w:sz w:val="18"/>
          <w:szCs w:val="16"/>
          <w:lang w:val="en-US"/>
          <w14:ligatures w14:val="none"/>
        </w:rPr>
        <w:t> </w:t>
      </w:r>
    </w:p>
    <w:p w:rsidR="001C43E5" w:rsidRPr="001C43E5" w:rsidRDefault="001C43E5" w:rsidP="001C43E5">
      <w:pPr>
        <w:pStyle w:val="BodyText3"/>
        <w:widowControl w:val="0"/>
        <w:spacing w:after="80" w:line="273" w:lineRule="auto"/>
        <w:rPr>
          <w:rFonts w:ascii="Arial" w:hAnsi="Arial" w:cs="Arial"/>
          <w:b/>
          <w:bCs/>
          <w:sz w:val="28"/>
          <w:szCs w:val="24"/>
          <w:u w:val="single"/>
          <w:lang w:val="en-US"/>
          <w14:ligatures w14:val="none"/>
        </w:rPr>
      </w:pPr>
      <w:r w:rsidRPr="001C43E5">
        <w:rPr>
          <w:rFonts w:ascii="Arial" w:hAnsi="Arial" w:cs="Arial"/>
          <w:b/>
          <w:bCs/>
          <w:sz w:val="28"/>
          <w:szCs w:val="24"/>
          <w:u w:val="single"/>
          <w:lang w:val="en-US"/>
          <w14:ligatures w14:val="none"/>
        </w:rPr>
        <w:t> </w:t>
      </w:r>
    </w:p>
    <w:p w:rsidR="001C43E5" w:rsidRPr="001C43E5" w:rsidRDefault="001C43E5" w:rsidP="001C43E5">
      <w:pPr>
        <w:pStyle w:val="BodyText3"/>
        <w:widowControl w:val="0"/>
        <w:spacing w:after="80" w:line="273" w:lineRule="auto"/>
        <w:rPr>
          <w:rFonts w:ascii="Arial" w:hAnsi="Arial" w:cs="Arial"/>
          <w:b/>
          <w:bCs/>
          <w:sz w:val="28"/>
          <w:szCs w:val="24"/>
          <w:u w:val="single"/>
          <w:lang w:val="en-US"/>
          <w14:ligatures w14:val="none"/>
        </w:rPr>
      </w:pPr>
      <w:r w:rsidRPr="001C43E5">
        <w:rPr>
          <w:rFonts w:ascii="Arial" w:hAnsi="Arial" w:cs="Arial"/>
          <w:b/>
          <w:bCs/>
          <w:sz w:val="28"/>
          <w:szCs w:val="24"/>
          <w:u w:val="single"/>
          <w:lang w:val="en-US"/>
          <w14:ligatures w14:val="none"/>
        </w:rPr>
        <w:t>Important Events for the next term</w:t>
      </w:r>
      <w:bookmarkStart w:id="0" w:name="_GoBack"/>
      <w:bookmarkEnd w:id="0"/>
    </w:p>
    <w:p w:rsidR="001C43E5" w:rsidRPr="001C43E5" w:rsidRDefault="001C43E5" w:rsidP="001C43E5">
      <w:pPr>
        <w:pStyle w:val="BodyText3"/>
        <w:widowControl w:val="0"/>
        <w:spacing w:after="80" w:line="273" w:lineRule="auto"/>
        <w:ind w:left="567" w:hanging="567"/>
        <w:rPr>
          <w:rFonts w:ascii="Arial" w:hAnsi="Arial" w:cs="Arial"/>
          <w:sz w:val="28"/>
          <w:szCs w:val="24"/>
          <w:lang w:val="en-US"/>
          <w14:ligatures w14:val="none"/>
        </w:rPr>
      </w:pPr>
      <w:r w:rsidRPr="001C43E5">
        <w:rPr>
          <w:rFonts w:ascii="Symbol" w:hAnsi="Symbol"/>
          <w:sz w:val="22"/>
          <w:szCs w:val="20"/>
          <w:lang w:val="x-none"/>
        </w:rPr>
        <w:t></w:t>
      </w:r>
      <w:r w:rsidRPr="001C43E5">
        <w:rPr>
          <w:sz w:val="32"/>
        </w:rPr>
        <w:t> </w:t>
      </w:r>
      <w:r w:rsidRPr="001C43E5">
        <w:rPr>
          <w:rFonts w:ascii="Arial" w:hAnsi="Arial" w:cs="Arial"/>
          <w:sz w:val="28"/>
          <w:szCs w:val="24"/>
          <w:lang w:val="en-US"/>
          <w14:ligatures w14:val="none"/>
        </w:rPr>
        <w:t>Year 5/6 Mountain Biking.</w:t>
      </w:r>
    </w:p>
    <w:p w:rsidR="001C43E5" w:rsidRPr="001C43E5" w:rsidRDefault="001C43E5" w:rsidP="001C43E5">
      <w:pPr>
        <w:pStyle w:val="BodyText3"/>
        <w:widowControl w:val="0"/>
        <w:spacing w:after="80" w:line="273" w:lineRule="auto"/>
        <w:ind w:left="567" w:hanging="567"/>
        <w:rPr>
          <w:rFonts w:ascii="Arial" w:hAnsi="Arial" w:cs="Arial"/>
          <w:sz w:val="28"/>
          <w:szCs w:val="24"/>
          <w:lang w:val="en-US"/>
          <w14:ligatures w14:val="none"/>
        </w:rPr>
      </w:pPr>
      <w:r w:rsidRPr="001C43E5">
        <w:rPr>
          <w:rFonts w:ascii="Symbol" w:hAnsi="Symbol"/>
          <w:sz w:val="22"/>
          <w:szCs w:val="20"/>
          <w:lang w:val="x-none"/>
        </w:rPr>
        <w:t></w:t>
      </w:r>
      <w:r w:rsidRPr="001C43E5">
        <w:rPr>
          <w:sz w:val="32"/>
        </w:rPr>
        <w:t> </w:t>
      </w:r>
      <w:r w:rsidRPr="001C43E5">
        <w:rPr>
          <w:rFonts w:ascii="Arial" w:hAnsi="Arial" w:cs="Arial"/>
          <w:sz w:val="28"/>
          <w:szCs w:val="24"/>
          <w:lang w:val="en-US"/>
          <w14:ligatures w14:val="none"/>
        </w:rPr>
        <w:t>Year 5/6 Trip to the Grand Opera House to see Horrible Histories Groovy Greeks.</w:t>
      </w:r>
    </w:p>
    <w:p w:rsidR="001C43E5" w:rsidRPr="001C43E5" w:rsidRDefault="001C43E5" w:rsidP="001C43E5">
      <w:pPr>
        <w:pStyle w:val="BodyText3"/>
        <w:widowControl w:val="0"/>
        <w:spacing w:after="80" w:line="273" w:lineRule="auto"/>
        <w:ind w:left="567" w:hanging="567"/>
        <w:rPr>
          <w:rFonts w:ascii="Arial" w:hAnsi="Arial" w:cs="Arial"/>
          <w:sz w:val="28"/>
          <w:szCs w:val="24"/>
          <w:lang w:val="en-US"/>
          <w14:ligatures w14:val="none"/>
        </w:rPr>
      </w:pPr>
      <w:r w:rsidRPr="001C43E5">
        <w:rPr>
          <w:rFonts w:ascii="Symbol" w:hAnsi="Symbol"/>
          <w:sz w:val="22"/>
          <w:szCs w:val="20"/>
          <w:lang w:val="x-none"/>
        </w:rPr>
        <w:t></w:t>
      </w:r>
      <w:r w:rsidRPr="001C43E5">
        <w:rPr>
          <w:sz w:val="32"/>
        </w:rPr>
        <w:t> </w:t>
      </w:r>
      <w:r w:rsidRPr="001C43E5">
        <w:rPr>
          <w:rFonts w:ascii="Arial" w:hAnsi="Arial" w:cs="Arial"/>
          <w:sz w:val="28"/>
          <w:szCs w:val="24"/>
          <w:lang w:val="en-US"/>
          <w14:ligatures w14:val="none"/>
        </w:rPr>
        <w:t>KS2 Countryside Day.</w:t>
      </w:r>
    </w:p>
    <w:p w:rsidR="001C43E5" w:rsidRPr="001C43E5" w:rsidRDefault="001C43E5" w:rsidP="001C43E5">
      <w:pPr>
        <w:pStyle w:val="BodyText3"/>
        <w:widowControl w:val="0"/>
        <w:spacing w:after="80" w:line="273" w:lineRule="auto"/>
        <w:ind w:left="567" w:hanging="567"/>
        <w:rPr>
          <w:rFonts w:ascii="Arial" w:hAnsi="Arial" w:cs="Arial"/>
          <w:sz w:val="28"/>
          <w:szCs w:val="24"/>
          <w:lang w:val="en-US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4BFACDA0" wp14:editId="6FAF54E7">
            <wp:simplePos x="0" y="0"/>
            <wp:positionH relativeFrom="column">
              <wp:posOffset>3192780</wp:posOffset>
            </wp:positionH>
            <wp:positionV relativeFrom="paragraph">
              <wp:posOffset>103505</wp:posOffset>
            </wp:positionV>
            <wp:extent cx="3152775" cy="2215515"/>
            <wp:effectExtent l="0" t="0" r="9525" b="0"/>
            <wp:wrapNone/>
            <wp:docPr id="1" name="Picture 1" descr="ANd9GcQe6b6WSu6msRNobfbGNpLvnhnYAxGEoHXUI5Lwnzow8Dfa5Xi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9GcQe6b6WSu6msRNobfbGNpLvnhnYAxGEoHXUI5Lwnzow8Dfa5Xi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21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43E5">
        <w:rPr>
          <w:rFonts w:ascii="Symbol" w:hAnsi="Symbol"/>
          <w:sz w:val="22"/>
          <w:szCs w:val="20"/>
          <w:lang w:val="x-none"/>
        </w:rPr>
        <w:t></w:t>
      </w:r>
      <w:r w:rsidRPr="001C43E5">
        <w:rPr>
          <w:sz w:val="32"/>
        </w:rPr>
        <w:t> </w:t>
      </w:r>
      <w:r w:rsidRPr="001C43E5">
        <w:rPr>
          <w:rFonts w:ascii="Arial" w:hAnsi="Arial" w:cs="Arial"/>
          <w:sz w:val="28"/>
          <w:szCs w:val="24"/>
          <w:lang w:val="en-US"/>
          <w14:ligatures w14:val="none"/>
        </w:rPr>
        <w:t>SATS</w:t>
      </w:r>
    </w:p>
    <w:p w:rsidR="001C43E5" w:rsidRPr="001C43E5" w:rsidRDefault="001C43E5" w:rsidP="001C43E5">
      <w:pPr>
        <w:pStyle w:val="BodyText3"/>
        <w:widowControl w:val="0"/>
        <w:spacing w:after="80" w:line="273" w:lineRule="auto"/>
        <w:ind w:left="567" w:hanging="567"/>
        <w:rPr>
          <w:rFonts w:ascii="Arial" w:hAnsi="Arial" w:cs="Arial"/>
          <w:sz w:val="28"/>
          <w:szCs w:val="24"/>
          <w:lang w:val="en-US"/>
          <w14:ligatures w14:val="none"/>
        </w:rPr>
      </w:pPr>
      <w:r w:rsidRPr="001C43E5">
        <w:rPr>
          <w:rFonts w:ascii="Symbol" w:hAnsi="Symbol"/>
          <w:sz w:val="22"/>
          <w:szCs w:val="20"/>
          <w:lang w:val="x-none"/>
        </w:rPr>
        <w:t></w:t>
      </w:r>
      <w:r w:rsidRPr="001C43E5">
        <w:rPr>
          <w:sz w:val="32"/>
        </w:rPr>
        <w:t> </w:t>
      </w:r>
      <w:r w:rsidRPr="001C43E5">
        <w:rPr>
          <w:rFonts w:ascii="Arial" w:hAnsi="Arial" w:cs="Arial"/>
          <w:sz w:val="28"/>
          <w:szCs w:val="24"/>
          <w:lang w:val="en-US"/>
          <w14:ligatures w14:val="none"/>
        </w:rPr>
        <w:t>Summer Production.</w:t>
      </w:r>
    </w:p>
    <w:p w:rsidR="001C43E5" w:rsidRPr="001C43E5" w:rsidRDefault="001C43E5" w:rsidP="001C43E5">
      <w:pPr>
        <w:pStyle w:val="BodyText3"/>
        <w:widowControl w:val="0"/>
        <w:spacing w:after="80" w:line="273" w:lineRule="auto"/>
        <w:ind w:left="567" w:hanging="567"/>
        <w:rPr>
          <w:rFonts w:ascii="Arial" w:hAnsi="Arial" w:cs="Arial"/>
          <w:sz w:val="28"/>
          <w:szCs w:val="24"/>
          <w:lang w:val="en-US"/>
          <w14:ligatures w14:val="none"/>
        </w:rPr>
      </w:pPr>
      <w:r w:rsidRPr="001C43E5">
        <w:rPr>
          <w:rFonts w:ascii="Symbol" w:hAnsi="Symbol"/>
          <w:sz w:val="22"/>
          <w:szCs w:val="20"/>
          <w:lang w:val="x-none"/>
        </w:rPr>
        <w:t></w:t>
      </w:r>
      <w:r w:rsidRPr="001C43E5">
        <w:rPr>
          <w:sz w:val="32"/>
        </w:rPr>
        <w:t> </w:t>
      </w:r>
      <w:r w:rsidRPr="001C43E5">
        <w:rPr>
          <w:rFonts w:ascii="Arial" w:hAnsi="Arial" w:cs="Arial"/>
          <w:sz w:val="28"/>
          <w:szCs w:val="24"/>
          <w:lang w:val="en-US"/>
          <w14:ligatures w14:val="none"/>
        </w:rPr>
        <w:t xml:space="preserve">Y6 Visit to </w:t>
      </w:r>
      <w:proofErr w:type="spellStart"/>
      <w:r w:rsidRPr="001C43E5">
        <w:rPr>
          <w:rFonts w:ascii="Arial" w:hAnsi="Arial" w:cs="Arial"/>
          <w:sz w:val="28"/>
          <w:szCs w:val="24"/>
          <w:lang w:val="en-US"/>
          <w14:ligatures w14:val="none"/>
        </w:rPr>
        <w:t>Fulford</w:t>
      </w:r>
      <w:proofErr w:type="spellEnd"/>
      <w:r w:rsidRPr="001C43E5">
        <w:rPr>
          <w:rFonts w:ascii="Arial" w:hAnsi="Arial" w:cs="Arial"/>
          <w:sz w:val="28"/>
          <w:szCs w:val="24"/>
          <w:lang w:val="en-US"/>
          <w14:ligatures w14:val="none"/>
        </w:rPr>
        <w:t xml:space="preserve"> Secondary School</w:t>
      </w:r>
    </w:p>
    <w:p w:rsidR="001C43E5" w:rsidRPr="001C43E5" w:rsidRDefault="001C43E5" w:rsidP="001C43E5">
      <w:pPr>
        <w:pStyle w:val="BodyText3"/>
        <w:widowControl w:val="0"/>
        <w:spacing w:after="80" w:line="273" w:lineRule="auto"/>
        <w:ind w:left="567" w:hanging="567"/>
        <w:rPr>
          <w:rFonts w:ascii="Arial" w:hAnsi="Arial" w:cs="Arial"/>
          <w:sz w:val="28"/>
          <w:szCs w:val="24"/>
          <w:lang w:val="en-US"/>
          <w14:ligatures w14:val="none"/>
        </w:rPr>
      </w:pPr>
      <w:r w:rsidRPr="001C43E5">
        <w:rPr>
          <w:rFonts w:ascii="Symbol" w:hAnsi="Symbol"/>
          <w:sz w:val="22"/>
          <w:szCs w:val="20"/>
          <w:lang w:val="x-none"/>
        </w:rPr>
        <w:t></w:t>
      </w:r>
      <w:r w:rsidRPr="001C43E5">
        <w:rPr>
          <w:sz w:val="32"/>
        </w:rPr>
        <w:t> </w:t>
      </w:r>
      <w:r w:rsidRPr="001C43E5">
        <w:rPr>
          <w:rFonts w:ascii="Arial" w:hAnsi="Arial" w:cs="Arial"/>
          <w:sz w:val="28"/>
          <w:szCs w:val="24"/>
          <w:lang w:val="en-US"/>
          <w14:ligatures w14:val="none"/>
        </w:rPr>
        <w:t>Year 6 Leavers Assembly</w:t>
      </w:r>
    </w:p>
    <w:p w:rsidR="001C43E5" w:rsidRPr="001C43E5" w:rsidRDefault="001C43E5" w:rsidP="001C43E5">
      <w:pPr>
        <w:pStyle w:val="BodyText3"/>
        <w:widowControl w:val="0"/>
        <w:spacing w:after="80" w:line="273" w:lineRule="auto"/>
        <w:ind w:left="567" w:hanging="567"/>
        <w:rPr>
          <w:rFonts w:ascii="Arial" w:hAnsi="Arial" w:cs="Arial"/>
          <w:sz w:val="28"/>
          <w:szCs w:val="24"/>
          <w:lang w:val="en-US"/>
          <w14:ligatures w14:val="none"/>
        </w:rPr>
      </w:pPr>
      <w:r w:rsidRPr="001C43E5">
        <w:rPr>
          <w:rFonts w:ascii="Symbol" w:hAnsi="Symbol"/>
          <w:sz w:val="22"/>
          <w:szCs w:val="20"/>
          <w:lang w:val="x-none"/>
        </w:rPr>
        <w:t></w:t>
      </w:r>
      <w:r w:rsidRPr="001C43E5">
        <w:rPr>
          <w:sz w:val="32"/>
        </w:rPr>
        <w:t> </w:t>
      </w:r>
      <w:r w:rsidRPr="001C43E5">
        <w:rPr>
          <w:rFonts w:ascii="Arial" w:hAnsi="Arial" w:cs="Arial"/>
          <w:sz w:val="28"/>
          <w:szCs w:val="24"/>
          <w:lang w:val="en-US"/>
          <w14:ligatures w14:val="none"/>
        </w:rPr>
        <w:t>Sports Day</w:t>
      </w:r>
    </w:p>
    <w:p w:rsidR="001C43E5" w:rsidRDefault="001C43E5" w:rsidP="001C43E5">
      <w:pPr>
        <w:pStyle w:val="BodyText3"/>
        <w:widowControl w:val="0"/>
        <w:spacing w:after="80" w:line="273" w:lineRule="auto"/>
        <w:ind w:left="567" w:hanging="567"/>
        <w:rPr>
          <w:rFonts w:ascii="Arial" w:hAnsi="Arial" w:cs="Arial"/>
          <w:sz w:val="24"/>
          <w:szCs w:val="24"/>
          <w:lang w:val="en-US"/>
          <w14:ligatures w14:val="none"/>
        </w:rPr>
      </w:pPr>
    </w:p>
    <w:p w:rsidR="001C43E5" w:rsidRDefault="001C43E5" w:rsidP="001C43E5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956BD6" w:rsidRDefault="00956BD6"/>
    <w:sectPr w:rsidR="00956B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E5"/>
    <w:rsid w:val="001C43E5"/>
    <w:rsid w:val="0095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3E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semiHidden/>
    <w:unhideWhenUsed/>
    <w:rsid w:val="001C43E5"/>
    <w:pPr>
      <w:spacing w:after="0" w:line="240" w:lineRule="auto"/>
    </w:pPr>
    <w:rPr>
      <w:rFonts w:ascii="Franklin Gothic Medium" w:eastAsia="Times New Roman" w:hAnsi="Franklin Gothic Medium" w:cs="Times New Roman"/>
      <w:color w:val="000000"/>
      <w:kern w:val="28"/>
      <w:sz w:val="30"/>
      <w:szCs w:val="30"/>
      <w:lang w:eastAsia="en-GB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C43E5"/>
    <w:rPr>
      <w:rFonts w:ascii="Franklin Gothic Medium" w:eastAsia="Times New Roman" w:hAnsi="Franklin Gothic Medium" w:cs="Times New Roman"/>
      <w:color w:val="000000"/>
      <w:kern w:val="28"/>
      <w:sz w:val="30"/>
      <w:szCs w:val="30"/>
      <w:lang w:eastAsia="en-GB"/>
      <w14:ligatures w14:val="standard"/>
      <w14:cntxtAlts/>
    </w:rPr>
  </w:style>
  <w:style w:type="paragraph" w:styleId="Title">
    <w:name w:val="Title"/>
    <w:link w:val="TitleChar"/>
    <w:uiPriority w:val="10"/>
    <w:qFormat/>
    <w:rsid w:val="001C43E5"/>
    <w:pPr>
      <w:spacing w:after="0" w:line="240" w:lineRule="auto"/>
      <w:jc w:val="right"/>
    </w:pPr>
    <w:rPr>
      <w:rFonts w:ascii="Haettenschweiler" w:eastAsia="Times New Roman" w:hAnsi="Haettenschweiler" w:cs="Times New Roman"/>
      <w:caps/>
      <w:color w:val="FFFFFF"/>
      <w:kern w:val="28"/>
      <w:sz w:val="136"/>
      <w:szCs w:val="13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1C43E5"/>
    <w:rPr>
      <w:rFonts w:ascii="Haettenschweiler" w:eastAsia="Times New Roman" w:hAnsi="Haettenschweiler" w:cs="Times New Roman"/>
      <w:caps/>
      <w:color w:val="FFFFFF"/>
      <w:kern w:val="28"/>
      <w:sz w:val="136"/>
      <w:szCs w:val="136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3E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semiHidden/>
    <w:unhideWhenUsed/>
    <w:rsid w:val="001C43E5"/>
    <w:pPr>
      <w:spacing w:after="0" w:line="240" w:lineRule="auto"/>
    </w:pPr>
    <w:rPr>
      <w:rFonts w:ascii="Franklin Gothic Medium" w:eastAsia="Times New Roman" w:hAnsi="Franklin Gothic Medium" w:cs="Times New Roman"/>
      <w:color w:val="000000"/>
      <w:kern w:val="28"/>
      <w:sz w:val="30"/>
      <w:szCs w:val="30"/>
      <w:lang w:eastAsia="en-GB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C43E5"/>
    <w:rPr>
      <w:rFonts w:ascii="Franklin Gothic Medium" w:eastAsia="Times New Roman" w:hAnsi="Franklin Gothic Medium" w:cs="Times New Roman"/>
      <w:color w:val="000000"/>
      <w:kern w:val="28"/>
      <w:sz w:val="30"/>
      <w:szCs w:val="30"/>
      <w:lang w:eastAsia="en-GB"/>
      <w14:ligatures w14:val="standard"/>
      <w14:cntxtAlts/>
    </w:rPr>
  </w:style>
  <w:style w:type="paragraph" w:styleId="Title">
    <w:name w:val="Title"/>
    <w:link w:val="TitleChar"/>
    <w:uiPriority w:val="10"/>
    <w:qFormat/>
    <w:rsid w:val="001C43E5"/>
    <w:pPr>
      <w:spacing w:after="0" w:line="240" w:lineRule="auto"/>
      <w:jc w:val="right"/>
    </w:pPr>
    <w:rPr>
      <w:rFonts w:ascii="Haettenschweiler" w:eastAsia="Times New Roman" w:hAnsi="Haettenschweiler" w:cs="Times New Roman"/>
      <w:caps/>
      <w:color w:val="FFFFFF"/>
      <w:kern w:val="28"/>
      <w:sz w:val="136"/>
      <w:szCs w:val="13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1C43E5"/>
    <w:rPr>
      <w:rFonts w:ascii="Haettenschweiler" w:eastAsia="Times New Roman" w:hAnsi="Haettenschweiler" w:cs="Times New Roman"/>
      <w:caps/>
      <w:color w:val="FFFFFF"/>
      <w:kern w:val="28"/>
      <w:sz w:val="136"/>
      <w:szCs w:val="13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.uk/url?sa=i&amp;rct=j&amp;q=&amp;esrc=s&amp;source=images&amp;cd=&amp;cad=rja&amp;uact=8&amp;ved=0ahUKEwiMh-2fgYHLAhUDVhoKHdlFDlMQjRwIBw&amp;url=https%3A%2F%2Fdivabetic.wordpress.com%2F2014%2F06%2F30%2Fdiabetes-time-machine-ancient-greece%2F&amp;psig=AFQjCNE-kTYwCldFBm5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2016-03-24T17:46:00Z</dcterms:created>
  <dcterms:modified xsi:type="dcterms:W3CDTF">2016-03-24T17:48:00Z</dcterms:modified>
</cp:coreProperties>
</file>